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1910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Segoe UI Symbol" w:eastAsiaTheme="majorEastAsia" w:hAnsi="Segoe UI Symbol" w:cs="Helvetica"/>
          <w:color w:val="000000"/>
          <w:sz w:val="27"/>
          <w:szCs w:val="27"/>
          <w:bdr w:val="none" w:sz="0" w:space="0" w:color="auto" w:frame="1"/>
        </w:rPr>
        <w:t>🛠</w:t>
      </w:r>
      <w:r>
        <w:rPr>
          <w:rStyle w:val="Strong"/>
          <w:rFonts w:eastAsiaTheme="majorEastAsia"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Strong"/>
          <w:rFonts w:eastAsiaTheme="majorEastAsia"/>
          <w:color w:val="E11F1C"/>
          <w:sz w:val="27"/>
          <w:szCs w:val="27"/>
          <w:bdr w:val="none" w:sz="0" w:space="0" w:color="auto" w:frame="1"/>
        </w:rPr>
        <w:t>SATURDAY 15TH NOVEMBER</w:t>
      </w:r>
    </w:p>
    <w:p w14:paraId="5B707372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eastAsiaTheme="majorEastAsia"/>
          <w:color w:val="0042A9"/>
          <w:sz w:val="23"/>
          <w:szCs w:val="23"/>
          <w:bdr w:val="none" w:sz="0" w:space="0" w:color="auto" w:frame="1"/>
        </w:rPr>
        <w:t>SALE OF SMALL TOOLS, MACHINERY &amp; IMPLEMENTS</w:t>
      </w:r>
      <w:r>
        <w:rPr>
          <w:color w:val="0042A9"/>
          <w:sz w:val="23"/>
          <w:szCs w:val="23"/>
          <w:bdr w:val="none" w:sz="0" w:space="0" w:color="auto" w:frame="1"/>
        </w:rPr>
        <w:br/>
      </w:r>
      <w:r>
        <w:rPr>
          <w:rStyle w:val="Strong"/>
          <w:rFonts w:eastAsiaTheme="majorEastAsia"/>
          <w:color w:val="0042A9"/>
          <w:sz w:val="23"/>
          <w:szCs w:val="23"/>
          <w:bdr w:val="none" w:sz="0" w:space="0" w:color="auto" w:frame="1"/>
        </w:rPr>
        <w:t>INCLUDES CESSATION OF FARMING PARTNERSHIP SALE ON BEHALF OF RB &amp; RAG IRVING, ANTHORN FARM</w:t>
      </w:r>
    </w:p>
    <w:p w14:paraId="0409C731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egoe UI Emoji" w:hAnsi="Segoe UI Emoji" w:cs="Helvetica"/>
          <w:color w:val="000000"/>
          <w:sz w:val="23"/>
          <w:szCs w:val="23"/>
          <w:bdr w:val="none" w:sz="0" w:space="0" w:color="auto" w:frame="1"/>
        </w:rPr>
        <w:t>📍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rStyle w:val="Strong"/>
          <w:rFonts w:eastAsiaTheme="majorEastAsia"/>
          <w:color w:val="000000"/>
          <w:sz w:val="23"/>
          <w:szCs w:val="23"/>
          <w:bdr w:val="none" w:sz="0" w:space="0" w:color="auto" w:frame="1"/>
        </w:rPr>
        <w:t>Sale within the Auction Mart</w:t>
      </w:r>
      <w:r>
        <w:rPr>
          <w:color w:val="000000"/>
          <w:sz w:val="23"/>
          <w:szCs w:val="23"/>
          <w:bdr w:val="none" w:sz="0" w:space="0" w:color="auto" w:frame="1"/>
        </w:rPr>
        <w:br/>
      </w:r>
      <w:r>
        <w:rPr>
          <w:rFonts w:ascii="Segoe UI Emoji" w:hAnsi="Segoe UI Emoji" w:cs="Helvetica"/>
          <w:color w:val="000000"/>
          <w:sz w:val="23"/>
          <w:szCs w:val="23"/>
          <w:bdr w:val="none" w:sz="0" w:space="0" w:color="auto" w:frame="1"/>
        </w:rPr>
        <w:t>🕥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rStyle w:val="Strong"/>
          <w:rFonts w:eastAsiaTheme="majorEastAsia"/>
          <w:color w:val="000000"/>
          <w:sz w:val="23"/>
          <w:szCs w:val="23"/>
          <w:bdr w:val="none" w:sz="0" w:space="0" w:color="auto" w:frame="1"/>
        </w:rPr>
        <w:t>Start time: 10:30am</w:t>
      </w:r>
    </w:p>
    <w:p w14:paraId="062B5010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eastAsiaTheme="majorEastAsia"/>
          <w:color w:val="000000"/>
          <w:sz w:val="23"/>
          <w:szCs w:val="23"/>
          <w:bdr w:val="none" w:sz="0" w:space="0" w:color="auto" w:frame="1"/>
        </w:rPr>
        <w:t>Items Include:</w:t>
      </w:r>
    </w:p>
    <w:p w14:paraId="46AB1E33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egoe UI Emoji" w:hAnsi="Segoe UI Emoji" w:cs="Helvetica"/>
          <w:color w:val="000000"/>
          <w:sz w:val="23"/>
          <w:szCs w:val="23"/>
          <w:bdr w:val="none" w:sz="0" w:space="0" w:color="auto" w:frame="1"/>
        </w:rPr>
        <w:t>🚜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rStyle w:val="Strong"/>
          <w:rFonts w:eastAsiaTheme="majorEastAsia"/>
          <w:color w:val="000000"/>
          <w:sz w:val="23"/>
          <w:szCs w:val="23"/>
          <w:bdr w:val="none" w:sz="0" w:space="0" w:color="auto" w:frame="1"/>
        </w:rPr>
        <w:t>Tractors &amp; Loaders</w:t>
      </w:r>
      <w:r>
        <w:rPr>
          <w:color w:val="000000"/>
          <w:sz w:val="23"/>
          <w:szCs w:val="23"/>
          <w:bdr w:val="none" w:sz="0" w:space="0" w:color="auto" w:frame="1"/>
        </w:rPr>
        <w:t>:</w:t>
      </w:r>
    </w:p>
    <w:p w14:paraId="2DB260B2" w14:textId="77777777" w:rsidR="00332DA8" w:rsidRDefault="00332DA8" w:rsidP="00332D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New Holland T7 210</w:t>
      </w:r>
    </w:p>
    <w:p w14:paraId="2F346229" w14:textId="77777777" w:rsidR="00332DA8" w:rsidRDefault="00332DA8" w:rsidP="00332D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New Holland TSA 125</w:t>
      </w:r>
    </w:p>
    <w:p w14:paraId="07A67C0A" w14:textId="77777777" w:rsidR="00332DA8" w:rsidRDefault="00332DA8" w:rsidP="00332D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Case MXU 100 + Quickie Loader</w:t>
      </w:r>
    </w:p>
    <w:p w14:paraId="18F14781" w14:textId="77777777" w:rsidR="00332DA8" w:rsidRDefault="00332DA8" w:rsidP="00332D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  <w:bdr w:val="none" w:sz="0" w:space="0" w:color="auto" w:frame="1"/>
        </w:rPr>
        <w:t>Zetor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4321 + Loader</w:t>
      </w:r>
    </w:p>
    <w:p w14:paraId="7B50D85B" w14:textId="77777777" w:rsidR="00332DA8" w:rsidRDefault="00332DA8" w:rsidP="00332D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  <w:bdr w:val="none" w:sz="0" w:space="0" w:color="auto" w:frame="1"/>
        </w:rPr>
        <w:t>Matbro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TR200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Loadall</w:t>
      </w:r>
      <w:proofErr w:type="spellEnd"/>
    </w:p>
    <w:p w14:paraId="6789199C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egoe UI Emoji" w:hAnsi="Segoe UI Emoji" w:cs="Helvetica"/>
          <w:color w:val="000000"/>
          <w:sz w:val="23"/>
          <w:szCs w:val="23"/>
          <w:bdr w:val="none" w:sz="0" w:space="0" w:color="auto" w:frame="1"/>
        </w:rPr>
        <w:t>🛵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rStyle w:val="Strong"/>
          <w:rFonts w:eastAsiaTheme="majorEastAsia"/>
          <w:color w:val="000000"/>
          <w:sz w:val="23"/>
          <w:szCs w:val="23"/>
          <w:bdr w:val="none" w:sz="0" w:space="0" w:color="auto" w:frame="1"/>
        </w:rPr>
        <w:t>Quad Bikes</w:t>
      </w:r>
      <w:r>
        <w:rPr>
          <w:color w:val="000000"/>
          <w:sz w:val="23"/>
          <w:szCs w:val="23"/>
          <w:bdr w:val="none" w:sz="0" w:space="0" w:color="auto" w:frame="1"/>
        </w:rPr>
        <w:t>:</w:t>
      </w:r>
    </w:p>
    <w:p w14:paraId="11A86DEF" w14:textId="77777777" w:rsidR="00332DA8" w:rsidRDefault="00332DA8" w:rsidP="00332DA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 x Honda FA6 500</w:t>
      </w:r>
    </w:p>
    <w:p w14:paraId="058E31C2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egoe UI Emoji" w:hAnsi="Segoe UI Emoji" w:cs="Helvetica"/>
          <w:color w:val="000000"/>
          <w:sz w:val="23"/>
          <w:szCs w:val="23"/>
          <w:bdr w:val="none" w:sz="0" w:space="0" w:color="auto" w:frame="1"/>
        </w:rPr>
        <w:t>🌾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rStyle w:val="Strong"/>
          <w:rFonts w:eastAsiaTheme="majorEastAsia"/>
          <w:color w:val="000000"/>
          <w:sz w:val="23"/>
          <w:szCs w:val="23"/>
          <w:bdr w:val="none" w:sz="0" w:space="0" w:color="auto" w:frame="1"/>
        </w:rPr>
        <w:t>Implements &amp; Equipment</w:t>
      </w:r>
      <w:r>
        <w:rPr>
          <w:color w:val="000000"/>
          <w:sz w:val="23"/>
          <w:szCs w:val="23"/>
          <w:bdr w:val="none" w:sz="0" w:space="0" w:color="auto" w:frame="1"/>
        </w:rPr>
        <w:t>:</w:t>
      </w:r>
    </w:p>
    <w:p w14:paraId="3B17A157" w14:textId="77777777" w:rsidR="00332DA8" w:rsidRDefault="00332DA8" w:rsidP="00332D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Pottinger Front &amp; Back Mowers</w:t>
      </w:r>
    </w:p>
    <w:p w14:paraId="1495537C" w14:textId="77777777" w:rsidR="00332DA8" w:rsidRDefault="00332DA8" w:rsidP="00332D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Richard Western D10 Muck Spreader</w:t>
      </w:r>
    </w:p>
    <w:p w14:paraId="3FB07D76" w14:textId="77777777" w:rsidR="00332DA8" w:rsidRDefault="00332DA8" w:rsidP="00332D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Krone 10 &amp; 6 Rotor Tedders</w:t>
      </w:r>
    </w:p>
    <w:p w14:paraId="70C9E14B" w14:textId="77777777" w:rsidR="00332DA8" w:rsidRDefault="00332DA8" w:rsidP="00332D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4 Tonne Lime Spreader</w:t>
      </w:r>
    </w:p>
    <w:p w14:paraId="0BD4FAC0" w14:textId="77777777" w:rsidR="00332DA8" w:rsidRDefault="00332DA8" w:rsidP="00332D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Vicon Wagtail Fertilizer Spreader</w:t>
      </w:r>
    </w:p>
    <w:p w14:paraId="04A45F03" w14:textId="77777777" w:rsidR="00332DA8" w:rsidRDefault="00332DA8" w:rsidP="00332D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Abbey Dual Spreader</w:t>
      </w:r>
    </w:p>
    <w:p w14:paraId="30DD9F9A" w14:textId="77777777" w:rsidR="00332DA8" w:rsidRDefault="00332DA8" w:rsidP="00332D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Logic Weed Wiper</w:t>
      </w:r>
    </w:p>
    <w:p w14:paraId="4140A28C" w14:textId="77777777" w:rsidR="00332DA8" w:rsidRDefault="00332DA8" w:rsidP="00332D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Power Harrows, Rotavator</w:t>
      </w:r>
    </w:p>
    <w:p w14:paraId="67A8B943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egoe UI Emoji" w:hAnsi="Segoe UI Emoji" w:cs="Helvetica"/>
          <w:color w:val="000000"/>
          <w:sz w:val="23"/>
          <w:szCs w:val="23"/>
          <w:bdr w:val="none" w:sz="0" w:space="0" w:color="auto" w:frame="1"/>
        </w:rPr>
        <w:t>🛻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rStyle w:val="Strong"/>
          <w:rFonts w:eastAsiaTheme="majorEastAsia"/>
          <w:color w:val="000000"/>
          <w:sz w:val="23"/>
          <w:szCs w:val="23"/>
          <w:bdr w:val="none" w:sz="0" w:space="0" w:color="auto" w:frame="1"/>
        </w:rPr>
        <w:t>Trailers</w:t>
      </w:r>
      <w:r>
        <w:rPr>
          <w:color w:val="000000"/>
          <w:sz w:val="23"/>
          <w:szCs w:val="23"/>
          <w:bdr w:val="none" w:sz="0" w:space="0" w:color="auto" w:frame="1"/>
        </w:rPr>
        <w:t>:</w:t>
      </w:r>
    </w:p>
    <w:p w14:paraId="4ED82877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24ft Cattle Trailer with Sheep Decks</w:t>
      </w:r>
    </w:p>
    <w:p w14:paraId="55953100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14ft 10ft Ifor Williams Cattle Trailers with Decks</w:t>
      </w:r>
    </w:p>
    <w:p w14:paraId="5785A9AF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10ft Ifor Williams Flat Trailer</w:t>
      </w:r>
    </w:p>
    <w:p w14:paraId="3DCB92DD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 x Swaledale Lambing Trailers</w:t>
      </w:r>
    </w:p>
    <w:p w14:paraId="45CDFE87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Swaledale 8ft Flat Trailer</w:t>
      </w:r>
    </w:p>
    <w:p w14:paraId="0AAA5D82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 x 21ft Bale Trailers</w:t>
      </w:r>
    </w:p>
    <w:p w14:paraId="44D1FD3F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24ft Bale Trailer</w:t>
      </w:r>
    </w:p>
    <w:p w14:paraId="46ED3C7E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Marsden 15ft Grain Trailer</w:t>
      </w:r>
    </w:p>
    <w:p w14:paraId="1636891D" w14:textId="77777777" w:rsidR="00332DA8" w:rsidRDefault="00332DA8" w:rsidP="00332DA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ATV Trailer</w:t>
      </w:r>
    </w:p>
    <w:p w14:paraId="4536E11F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egoe UI Emoji" w:hAnsi="Segoe UI Emoji" w:cs="Helvetica"/>
          <w:color w:val="000000"/>
          <w:sz w:val="23"/>
          <w:szCs w:val="23"/>
          <w:bdr w:val="none" w:sz="0" w:space="0" w:color="auto" w:frame="1"/>
        </w:rPr>
        <w:t>📦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rStyle w:val="Strong"/>
          <w:rFonts w:eastAsiaTheme="majorEastAsia"/>
          <w:color w:val="000000"/>
          <w:sz w:val="23"/>
          <w:szCs w:val="23"/>
          <w:bdr w:val="none" w:sz="0" w:space="0" w:color="auto" w:frame="1"/>
        </w:rPr>
        <w:t>Handling &amp; Weighing Equipment</w:t>
      </w:r>
      <w:r>
        <w:rPr>
          <w:color w:val="000000"/>
          <w:sz w:val="23"/>
          <w:szCs w:val="23"/>
          <w:bdr w:val="none" w:sz="0" w:space="0" w:color="auto" w:frame="1"/>
        </w:rPr>
        <w:t>:</w:t>
      </w:r>
    </w:p>
    <w:p w14:paraId="656735F4" w14:textId="77777777" w:rsidR="00332DA8" w:rsidRDefault="00332DA8" w:rsidP="00332D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Mobile Cattle Handling Hurdles</w:t>
      </w:r>
    </w:p>
    <w:p w14:paraId="438DCDB9" w14:textId="77777777" w:rsidR="00332DA8" w:rsidRDefault="00332DA8" w:rsidP="00332D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IAE Cattle Crush</w:t>
      </w:r>
    </w:p>
    <w:p w14:paraId="321A0441" w14:textId="77777777" w:rsidR="00332DA8" w:rsidRDefault="00332DA8" w:rsidP="00332D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Bateman Sheep Weigher</w:t>
      </w:r>
    </w:p>
    <w:p w14:paraId="2B22077C" w14:textId="77777777" w:rsidR="00332DA8" w:rsidRDefault="00332DA8" w:rsidP="00332D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Tru-Test Ezi Weigh Head</w:t>
      </w:r>
    </w:p>
    <w:p w14:paraId="5385D9AA" w14:textId="77777777" w:rsidR="00332DA8" w:rsidRDefault="00332DA8" w:rsidP="00332D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  <w:bdr w:val="none" w:sz="0" w:space="0" w:color="auto" w:frame="1"/>
        </w:rPr>
        <w:t>Shearwell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EID Reader &amp; EID X6 Reader</w:t>
      </w:r>
    </w:p>
    <w:p w14:paraId="50FC42BF" w14:textId="77777777" w:rsidR="00332DA8" w:rsidRDefault="00332DA8" w:rsidP="00332D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15ft Feed Barriers</w:t>
      </w:r>
    </w:p>
    <w:p w14:paraId="78997A1E" w14:textId="77777777" w:rsidR="00332DA8" w:rsidRDefault="00332DA8" w:rsidP="00332D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Stock Gates</w:t>
      </w:r>
    </w:p>
    <w:p w14:paraId="32EEBDD8" w14:textId="77777777" w:rsidR="00332DA8" w:rsidRPr="00332DA8" w:rsidRDefault="00332DA8" w:rsidP="00332D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Hurdles (4ft, 6ft, 8ft)</w:t>
      </w:r>
    </w:p>
    <w:p w14:paraId="562DFA44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bdr w:val="none" w:sz="0" w:space="0" w:color="auto" w:frame="1"/>
        </w:rPr>
      </w:pPr>
    </w:p>
    <w:p w14:paraId="03B8235B" w14:textId="77777777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bdr w:val="none" w:sz="0" w:space="0" w:color="auto" w:frame="1"/>
        </w:rPr>
      </w:pPr>
    </w:p>
    <w:p w14:paraId="57768BB7" w14:textId="5B675684" w:rsidR="00332DA8" w:rsidRDefault="00332DA8" w:rsidP="00332DA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 w:rsidRPr="00332DA8">
        <w:rPr>
          <w:b/>
          <w:bCs/>
          <w:color w:val="000000"/>
          <w:sz w:val="23"/>
          <w:szCs w:val="23"/>
          <w:bdr w:val="none" w:sz="0" w:space="0" w:color="auto" w:frame="1"/>
        </w:rPr>
        <w:t>Further Entries</w:t>
      </w:r>
      <w:r>
        <w:rPr>
          <w:color w:val="000000"/>
          <w:sz w:val="23"/>
          <w:szCs w:val="23"/>
          <w:bdr w:val="none" w:sz="0" w:space="0" w:color="auto" w:frame="1"/>
        </w:rPr>
        <w:t xml:space="preserve"> – Generator, Lamb Weigher, Chainsaw, </w:t>
      </w:r>
    </w:p>
    <w:p w14:paraId="60B509A8" w14:textId="77777777" w:rsidR="00D23DEB" w:rsidRDefault="00D23DEB"/>
    <w:sectPr w:rsidR="00D23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0A49"/>
    <w:multiLevelType w:val="multilevel"/>
    <w:tmpl w:val="686C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04C1D"/>
    <w:multiLevelType w:val="multilevel"/>
    <w:tmpl w:val="877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06AEB"/>
    <w:multiLevelType w:val="multilevel"/>
    <w:tmpl w:val="FB5A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96033"/>
    <w:multiLevelType w:val="multilevel"/>
    <w:tmpl w:val="7B2E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53EAE"/>
    <w:multiLevelType w:val="multilevel"/>
    <w:tmpl w:val="BCDA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833393">
    <w:abstractNumId w:val="0"/>
  </w:num>
  <w:num w:numId="2" w16cid:durableId="1605259076">
    <w:abstractNumId w:val="1"/>
  </w:num>
  <w:num w:numId="3" w16cid:durableId="1572814350">
    <w:abstractNumId w:val="2"/>
  </w:num>
  <w:num w:numId="4" w16cid:durableId="1689403858">
    <w:abstractNumId w:val="4"/>
  </w:num>
  <w:num w:numId="5" w16cid:durableId="1998066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A8"/>
    <w:rsid w:val="00332DA8"/>
    <w:rsid w:val="00D23DEB"/>
    <w:rsid w:val="00F6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E05"/>
  <w15:chartTrackingRefBased/>
  <w15:docId w15:val="{1A94ACC5-2FB7-4C43-8CAC-0D15B45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D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32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989</Characters>
  <Application>Microsoft Office Word</Application>
  <DocSecurity>0</DocSecurity>
  <Lines>47</Lines>
  <Paragraphs>47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Bell</dc:creator>
  <cp:keywords/>
  <dc:description/>
  <cp:lastModifiedBy>Amy Bell</cp:lastModifiedBy>
  <cp:revision>1</cp:revision>
  <dcterms:created xsi:type="dcterms:W3CDTF">2025-10-23T14:14:00Z</dcterms:created>
  <dcterms:modified xsi:type="dcterms:W3CDTF">2025-10-23T14:16:00Z</dcterms:modified>
</cp:coreProperties>
</file>